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D3B2B" w:rsidP="002B4D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</w:t>
      </w:r>
      <w:r w:rsidR="00CE28B5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ED3B2B" w:rsidRDefault="00731EA2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3B2B">
        <w:rPr>
          <w:rFonts w:ascii="Arial" w:hAnsi="Arial" w:cs="Arial"/>
          <w:sz w:val="20"/>
          <w:szCs w:val="20"/>
        </w:rPr>
        <w:t>10</w:t>
      </w:r>
      <w:r w:rsidR="00CE28B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D3B2B" w:rsidRPr="00ED3B2B">
        <w:rPr>
          <w:rFonts w:ascii="Arial" w:hAnsi="Arial" w:cs="Arial"/>
          <w:sz w:val="20"/>
          <w:szCs w:val="20"/>
        </w:rPr>
        <w:t>EVN Finance Joint Stock Company</w:t>
      </w:r>
      <w:r w:rsidR="00CE28B5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ED3B2B">
        <w:rPr>
          <w:rFonts w:ascii="Arial" w:hAnsi="Arial" w:cs="Arial"/>
          <w:sz w:val="20"/>
          <w:szCs w:val="20"/>
        </w:rPr>
        <w:t>invitation to</w:t>
      </w:r>
      <w:r w:rsidR="00CE28B5">
        <w:rPr>
          <w:rFonts w:ascii="Arial" w:hAnsi="Arial" w:cs="Arial"/>
          <w:sz w:val="20"/>
          <w:szCs w:val="20"/>
        </w:rPr>
        <w:t xml:space="preserve"> General Meeting of Shareholders of 2020 </w:t>
      </w:r>
      <w:r>
        <w:rPr>
          <w:rFonts w:ascii="Arial" w:hAnsi="Arial" w:cs="Arial"/>
          <w:sz w:val="20"/>
          <w:szCs w:val="20"/>
        </w:rPr>
        <w:t>as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Pr="00ED3B2B">
        <w:rPr>
          <w:rFonts w:ascii="Arial" w:hAnsi="Arial" w:cs="Arial"/>
          <w:sz w:val="20"/>
          <w:szCs w:val="20"/>
        </w:rPr>
        <w:t xml:space="preserve">: Shareholders of </w:t>
      </w:r>
      <w:r>
        <w:rPr>
          <w:rFonts w:ascii="Arial" w:hAnsi="Arial" w:cs="Arial"/>
          <w:sz w:val="20"/>
          <w:szCs w:val="20"/>
        </w:rPr>
        <w:t xml:space="preserve">EVN Finance Joint Stock Company 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>Board of Di</w:t>
      </w:r>
      <w:r>
        <w:rPr>
          <w:rFonts w:ascii="Arial" w:hAnsi="Arial" w:cs="Arial"/>
          <w:sz w:val="20"/>
          <w:szCs w:val="20"/>
        </w:rPr>
        <w:t>rectors of EVN Finance</w:t>
      </w:r>
      <w:r w:rsidRPr="00ED3B2B">
        <w:rPr>
          <w:rFonts w:ascii="Arial" w:hAnsi="Arial" w:cs="Arial"/>
          <w:sz w:val="20"/>
          <w:szCs w:val="20"/>
        </w:rPr>
        <w:t xml:space="preserve"> Joint Stock Company (</w:t>
      </w:r>
      <w:proofErr w:type="spellStart"/>
      <w:r w:rsidRPr="00ED3B2B">
        <w:rPr>
          <w:rFonts w:ascii="Arial" w:hAnsi="Arial" w:cs="Arial"/>
          <w:sz w:val="20"/>
          <w:szCs w:val="20"/>
        </w:rPr>
        <w:t>EVNFinance</w:t>
      </w:r>
      <w:proofErr w:type="spellEnd"/>
      <w:r w:rsidRPr="00ED3B2B">
        <w:rPr>
          <w:rFonts w:ascii="Arial" w:hAnsi="Arial" w:cs="Arial"/>
          <w:sz w:val="20"/>
          <w:szCs w:val="20"/>
        </w:rPr>
        <w:t>) (Address: 14th, 15th and 16th Floo</w:t>
      </w:r>
      <w:r>
        <w:rPr>
          <w:rFonts w:ascii="Arial" w:hAnsi="Arial" w:cs="Arial"/>
          <w:sz w:val="20"/>
          <w:szCs w:val="20"/>
        </w:rPr>
        <w:t>r of Tower B, EVN Building, No.</w:t>
      </w:r>
      <w:r w:rsidRPr="00ED3B2B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ED3B2B">
        <w:rPr>
          <w:rFonts w:ascii="Arial" w:hAnsi="Arial" w:cs="Arial"/>
          <w:sz w:val="20"/>
          <w:szCs w:val="20"/>
        </w:rPr>
        <w:t>Cua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B2B">
        <w:rPr>
          <w:rFonts w:ascii="Arial" w:hAnsi="Arial" w:cs="Arial"/>
          <w:sz w:val="20"/>
          <w:szCs w:val="20"/>
        </w:rPr>
        <w:t>Bac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B2B">
        <w:rPr>
          <w:rFonts w:ascii="Arial" w:hAnsi="Arial" w:cs="Arial"/>
          <w:sz w:val="20"/>
          <w:szCs w:val="20"/>
        </w:rPr>
        <w:t>Truc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Bach Ward, Ba </w:t>
      </w:r>
      <w:proofErr w:type="spellStart"/>
      <w:r w:rsidRPr="00ED3B2B">
        <w:rPr>
          <w:rFonts w:ascii="Arial" w:hAnsi="Arial" w:cs="Arial"/>
          <w:sz w:val="20"/>
          <w:szCs w:val="20"/>
        </w:rPr>
        <w:t>Dinh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strict, Hanoi City; </w:t>
      </w:r>
      <w:r w:rsidRPr="00ED3B2B">
        <w:rPr>
          <w:rFonts w:ascii="Arial" w:hAnsi="Arial" w:cs="Arial"/>
          <w:sz w:val="20"/>
          <w:szCs w:val="20"/>
        </w:rPr>
        <w:t>Business code: 0102806367 issued on July 8, 2008, registered for the 10th c</w:t>
      </w:r>
      <w:r w:rsidR="002B4DF6">
        <w:rPr>
          <w:rFonts w:ascii="Arial" w:hAnsi="Arial" w:cs="Arial"/>
          <w:sz w:val="20"/>
          <w:szCs w:val="20"/>
        </w:rPr>
        <w:t>hange on January 16, 2020,</w:t>
      </w:r>
      <w:r w:rsidRPr="00ED3B2B">
        <w:rPr>
          <w:rFonts w:ascii="Arial" w:hAnsi="Arial" w:cs="Arial"/>
          <w:sz w:val="20"/>
          <w:szCs w:val="20"/>
        </w:rPr>
        <w:t xml:space="preserve"> by Hanoi Department of Planning and Investment) cordially in</w:t>
      </w:r>
      <w:r>
        <w:rPr>
          <w:rFonts w:ascii="Arial" w:hAnsi="Arial" w:cs="Arial"/>
          <w:sz w:val="20"/>
          <w:szCs w:val="20"/>
        </w:rPr>
        <w:t xml:space="preserve">vites </w:t>
      </w:r>
      <w:proofErr w:type="spellStart"/>
      <w:r>
        <w:rPr>
          <w:rFonts w:ascii="Arial" w:hAnsi="Arial" w:cs="Arial"/>
          <w:sz w:val="20"/>
          <w:szCs w:val="20"/>
        </w:rPr>
        <w:t>EVNFinance's</w:t>
      </w:r>
      <w:proofErr w:type="spellEnd"/>
      <w:r>
        <w:rPr>
          <w:rFonts w:ascii="Arial" w:hAnsi="Arial" w:cs="Arial"/>
          <w:sz w:val="20"/>
          <w:szCs w:val="20"/>
        </w:rPr>
        <w:t xml:space="preserve"> Shareholders to attend</w:t>
      </w:r>
      <w:r w:rsidRPr="00ED3B2B">
        <w:rPr>
          <w:rFonts w:ascii="Arial" w:hAnsi="Arial" w:cs="Arial"/>
          <w:sz w:val="20"/>
          <w:szCs w:val="20"/>
        </w:rPr>
        <w:t xml:space="preserve"> the Annual General Meeting of Shareholders 2020</w:t>
      </w:r>
      <w:r w:rsidR="002B4DF6">
        <w:rPr>
          <w:rFonts w:ascii="Arial" w:hAnsi="Arial" w:cs="Arial"/>
          <w:sz w:val="20"/>
          <w:szCs w:val="20"/>
        </w:rPr>
        <w:t xml:space="preserve"> as follows</w:t>
      </w:r>
      <w:r w:rsidRPr="00ED3B2B">
        <w:rPr>
          <w:rFonts w:ascii="Arial" w:hAnsi="Arial" w:cs="Arial"/>
          <w:sz w:val="20"/>
          <w:szCs w:val="20"/>
        </w:rPr>
        <w:t xml:space="preserve">: 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D3B2B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of the Meeting</w:t>
      </w:r>
      <w:r w:rsidR="002B4DF6">
        <w:rPr>
          <w:rFonts w:ascii="Arial" w:hAnsi="Arial" w:cs="Arial"/>
          <w:sz w:val="20"/>
          <w:szCs w:val="20"/>
        </w:rPr>
        <w:t>: 08:</w:t>
      </w:r>
      <w:r w:rsidRPr="00ED3B2B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on</w:t>
      </w:r>
      <w:r w:rsidRPr="00ED3B2B">
        <w:rPr>
          <w:rFonts w:ascii="Arial" w:hAnsi="Arial" w:cs="Arial"/>
          <w:sz w:val="20"/>
          <w:szCs w:val="20"/>
        </w:rPr>
        <w:t xml:space="preserve"> April 28th, 2020</w:t>
      </w:r>
      <w:bookmarkStart w:id="0" w:name="_GoBack"/>
      <w:bookmarkEnd w:id="0"/>
      <w:r w:rsidRPr="00ED3B2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welcome participants</w:t>
      </w:r>
      <w:r w:rsidRPr="00ED3B2B">
        <w:rPr>
          <w:rFonts w:ascii="Arial" w:hAnsi="Arial" w:cs="Arial"/>
          <w:sz w:val="20"/>
          <w:szCs w:val="20"/>
        </w:rPr>
        <w:t xml:space="preserve"> from 7:30 am) 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 of the Meeting</w:t>
      </w:r>
      <w:r w:rsidRPr="00ED3B2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D3B2B">
        <w:rPr>
          <w:rFonts w:ascii="Arial" w:hAnsi="Arial" w:cs="Arial"/>
          <w:sz w:val="20"/>
          <w:szCs w:val="20"/>
        </w:rPr>
        <w:t>Almaz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Convention Center, </w:t>
      </w:r>
      <w:proofErr w:type="spellStart"/>
      <w:r w:rsidRPr="00ED3B2B">
        <w:rPr>
          <w:rFonts w:ascii="Arial" w:hAnsi="Arial" w:cs="Arial"/>
          <w:sz w:val="20"/>
          <w:szCs w:val="20"/>
        </w:rPr>
        <w:t>Hoa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B2B">
        <w:rPr>
          <w:rFonts w:ascii="Arial" w:hAnsi="Arial" w:cs="Arial"/>
          <w:sz w:val="20"/>
          <w:szCs w:val="20"/>
        </w:rPr>
        <w:t>Lan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ED3B2B">
        <w:rPr>
          <w:rFonts w:ascii="Arial" w:hAnsi="Arial" w:cs="Arial"/>
          <w:sz w:val="20"/>
          <w:szCs w:val="20"/>
        </w:rPr>
        <w:t>Vinhomes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Riversid</w:t>
      </w:r>
      <w:r>
        <w:rPr>
          <w:rFonts w:ascii="Arial" w:hAnsi="Arial" w:cs="Arial"/>
          <w:sz w:val="20"/>
          <w:szCs w:val="20"/>
        </w:rPr>
        <w:t xml:space="preserve">e,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Loi</w:t>
      </w:r>
      <w:proofErr w:type="spellEnd"/>
      <w:r>
        <w:rPr>
          <w:rFonts w:ascii="Arial" w:hAnsi="Arial" w:cs="Arial"/>
          <w:sz w:val="20"/>
          <w:szCs w:val="20"/>
        </w:rPr>
        <w:t>, Long Bien, Hanoi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 xml:space="preserve">Attendees: All shareholders named in the list of </w:t>
      </w:r>
      <w:proofErr w:type="spellStart"/>
      <w:r w:rsidRPr="00ED3B2B">
        <w:rPr>
          <w:rFonts w:ascii="Arial" w:hAnsi="Arial" w:cs="Arial"/>
          <w:sz w:val="20"/>
          <w:szCs w:val="20"/>
        </w:rPr>
        <w:t>EVNFinance's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share</w:t>
      </w:r>
      <w:r>
        <w:rPr>
          <w:rFonts w:ascii="Arial" w:hAnsi="Arial" w:cs="Arial"/>
          <w:sz w:val="20"/>
          <w:szCs w:val="20"/>
        </w:rPr>
        <w:t>holders</w:t>
      </w:r>
      <w:r w:rsidRPr="00ED3B2B"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sz w:val="20"/>
          <w:szCs w:val="20"/>
        </w:rPr>
        <w:t>record date</w:t>
      </w:r>
      <w:r w:rsidRPr="00ED3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ED3B2B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602B5C" w:rsidRDefault="00ED3B2B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02B5C">
        <w:rPr>
          <w:rFonts w:ascii="Arial" w:hAnsi="Arial" w:cs="Arial"/>
          <w:sz w:val="20"/>
          <w:szCs w:val="20"/>
        </w:rPr>
        <w:t xml:space="preserve"> The content of the scheduled m</w:t>
      </w:r>
      <w:r w:rsidRPr="00ED3B2B">
        <w:rPr>
          <w:rFonts w:ascii="Arial" w:hAnsi="Arial" w:cs="Arial"/>
          <w:sz w:val="20"/>
          <w:szCs w:val="20"/>
        </w:rPr>
        <w:t xml:space="preserve">eeting program: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D3B2B" w:rsidRPr="00ED3B2B">
        <w:rPr>
          <w:rFonts w:ascii="Arial" w:hAnsi="Arial" w:cs="Arial"/>
          <w:sz w:val="20"/>
          <w:szCs w:val="20"/>
        </w:rPr>
        <w:t xml:space="preserve">Reports of the Board of Directors,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="00ED3B2B" w:rsidRPr="00ED3B2B">
        <w:rPr>
          <w:rFonts w:ascii="Arial" w:hAnsi="Arial" w:cs="Arial"/>
          <w:sz w:val="20"/>
          <w:szCs w:val="20"/>
        </w:rPr>
        <w:t xml:space="preserve">and the Board of Supervisors on the results of business activities, the results of implementing the </w:t>
      </w:r>
      <w:r>
        <w:rPr>
          <w:rFonts w:ascii="Arial" w:hAnsi="Arial" w:cs="Arial"/>
          <w:sz w:val="20"/>
          <w:szCs w:val="20"/>
        </w:rPr>
        <w:t>General Mandates in</w:t>
      </w:r>
      <w:r w:rsidR="00ED3B2B" w:rsidRPr="00ED3B2B">
        <w:rPr>
          <w:rFonts w:ascii="Arial" w:hAnsi="Arial" w:cs="Arial"/>
          <w:sz w:val="20"/>
          <w:szCs w:val="20"/>
        </w:rPr>
        <w:t xml:space="preserve"> 2019; </w:t>
      </w:r>
      <w:r>
        <w:rPr>
          <w:rFonts w:ascii="Arial" w:hAnsi="Arial" w:cs="Arial"/>
          <w:sz w:val="20"/>
          <w:szCs w:val="20"/>
        </w:rPr>
        <w:t>Audited financial statements of</w:t>
      </w:r>
      <w:r w:rsidR="00ED3B2B" w:rsidRPr="00ED3B2B">
        <w:rPr>
          <w:rFonts w:ascii="Arial" w:hAnsi="Arial" w:cs="Arial"/>
          <w:sz w:val="20"/>
          <w:szCs w:val="20"/>
        </w:rPr>
        <w:t xml:space="preserve"> 2019 and profit dist</w:t>
      </w:r>
      <w:r>
        <w:rPr>
          <w:rFonts w:ascii="Arial" w:hAnsi="Arial" w:cs="Arial"/>
          <w:sz w:val="20"/>
          <w:szCs w:val="20"/>
        </w:rPr>
        <w:t>ribution plan for 2019;  Plan on increasing</w:t>
      </w:r>
      <w:r w:rsidR="00ED3B2B" w:rsidRPr="00ED3B2B">
        <w:rPr>
          <w:rFonts w:ascii="Arial" w:hAnsi="Arial" w:cs="Arial"/>
          <w:sz w:val="20"/>
          <w:szCs w:val="20"/>
        </w:rPr>
        <w:t xml:space="preserve"> charter capital from t</w:t>
      </w:r>
      <w:r>
        <w:rPr>
          <w:rFonts w:ascii="Arial" w:hAnsi="Arial" w:cs="Arial"/>
          <w:sz w:val="20"/>
          <w:szCs w:val="20"/>
        </w:rPr>
        <w:t>he source of dividend payment of</w:t>
      </w:r>
      <w:r w:rsidR="00ED3B2B" w:rsidRPr="00ED3B2B">
        <w:rPr>
          <w:rFonts w:ascii="Arial" w:hAnsi="Arial" w:cs="Arial"/>
          <w:sz w:val="20"/>
          <w:szCs w:val="20"/>
        </w:rPr>
        <w:t xml:space="preserve"> 2019;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Submission of dismissal and appointment of</w:t>
      </w:r>
      <w:r w:rsidR="00ED3B2B" w:rsidRPr="00ED3B2B">
        <w:rPr>
          <w:rFonts w:ascii="Arial" w:hAnsi="Arial" w:cs="Arial"/>
          <w:sz w:val="20"/>
          <w:szCs w:val="20"/>
        </w:rPr>
        <w:t xml:space="preserve"> additional members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ED3B2B" w:rsidRPr="00ED3B2B">
        <w:rPr>
          <w:rFonts w:ascii="Arial" w:hAnsi="Arial" w:cs="Arial"/>
          <w:sz w:val="20"/>
          <w:szCs w:val="20"/>
        </w:rPr>
        <w:t xml:space="preserve">2018 - 2023; 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for private placement to</w:t>
      </w:r>
      <w:r w:rsidR="00ED3B2B" w:rsidRPr="00ED3B2B">
        <w:rPr>
          <w:rFonts w:ascii="Arial" w:hAnsi="Arial" w:cs="Arial"/>
          <w:sz w:val="20"/>
          <w:szCs w:val="20"/>
        </w:rPr>
        <w:t xml:space="preserve"> strategic shareholders (if any); 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D3B2B" w:rsidRPr="00ED3B2B">
        <w:rPr>
          <w:rFonts w:ascii="Arial" w:hAnsi="Arial" w:cs="Arial"/>
          <w:sz w:val="20"/>
          <w:szCs w:val="20"/>
        </w:rPr>
        <w:t xml:space="preserve">Business operation orientations in 2020; 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D3B2B" w:rsidRPr="00ED3B2B">
        <w:rPr>
          <w:rFonts w:ascii="Arial" w:hAnsi="Arial" w:cs="Arial"/>
          <w:sz w:val="20"/>
          <w:szCs w:val="20"/>
        </w:rPr>
        <w:t>Amendments and supplements to t</w:t>
      </w:r>
      <w:r>
        <w:rPr>
          <w:rFonts w:ascii="Arial" w:hAnsi="Arial" w:cs="Arial"/>
          <w:sz w:val="20"/>
          <w:szCs w:val="20"/>
        </w:rPr>
        <w:t xml:space="preserve">he Company's Charter (if any)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Other relevant contents</w:t>
      </w:r>
      <w:r w:rsidR="00ED3B2B" w:rsidRPr="00ED3B2B">
        <w:rPr>
          <w:rFonts w:ascii="Arial" w:hAnsi="Arial" w:cs="Arial"/>
          <w:sz w:val="20"/>
          <w:szCs w:val="20"/>
        </w:rPr>
        <w:t xml:space="preserve"> under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D3B2B" w:rsidRPr="00ED3B2B">
        <w:rPr>
          <w:rFonts w:ascii="Arial" w:hAnsi="Arial" w:cs="Arial"/>
          <w:sz w:val="20"/>
          <w:szCs w:val="20"/>
        </w:rPr>
        <w:t xml:space="preserve">Documents of the Meeting </w:t>
      </w:r>
    </w:p>
    <w:p w:rsidR="00602B5C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 xml:space="preserve">The documents of the General Meeting of Shareholders </w:t>
      </w:r>
      <w:r w:rsidR="00602B5C">
        <w:rPr>
          <w:rFonts w:ascii="Arial" w:hAnsi="Arial" w:cs="Arial"/>
          <w:sz w:val="20"/>
          <w:szCs w:val="20"/>
        </w:rPr>
        <w:t xml:space="preserve">are posted on </w:t>
      </w:r>
      <w:proofErr w:type="spellStart"/>
      <w:r w:rsidR="00602B5C">
        <w:rPr>
          <w:rFonts w:ascii="Arial" w:hAnsi="Arial" w:cs="Arial"/>
          <w:sz w:val="20"/>
          <w:szCs w:val="20"/>
        </w:rPr>
        <w:t>EVNFinance's</w:t>
      </w:r>
      <w:proofErr w:type="spellEnd"/>
      <w:r w:rsidR="00602B5C">
        <w:rPr>
          <w:rFonts w:ascii="Arial" w:hAnsi="Arial" w:cs="Arial"/>
          <w:sz w:val="20"/>
          <w:szCs w:val="20"/>
        </w:rPr>
        <w:t xml:space="preserve"> website: www.</w:t>
      </w:r>
      <w:r w:rsidRPr="00ED3B2B">
        <w:rPr>
          <w:rFonts w:ascii="Arial" w:hAnsi="Arial" w:cs="Arial"/>
          <w:sz w:val="20"/>
          <w:szCs w:val="20"/>
        </w:rPr>
        <w:t>evnfc.</w:t>
      </w:r>
      <w:r w:rsidR="00602B5C">
        <w:rPr>
          <w:rFonts w:ascii="Arial" w:hAnsi="Arial" w:cs="Arial"/>
          <w:sz w:val="20"/>
          <w:szCs w:val="20"/>
        </w:rPr>
        <w:t>vn 10 days before the M</w:t>
      </w:r>
      <w:r w:rsidRPr="00ED3B2B">
        <w:rPr>
          <w:rFonts w:ascii="Arial" w:hAnsi="Arial" w:cs="Arial"/>
          <w:sz w:val="20"/>
          <w:szCs w:val="20"/>
        </w:rPr>
        <w:t xml:space="preserve">eeting </w:t>
      </w:r>
    </w:p>
    <w:p w:rsidR="00602B5C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Registration for</w:t>
      </w:r>
      <w:r w:rsidR="00ED3B2B" w:rsidRPr="00ED3B2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General Meeting of Shareholders </w:t>
      </w:r>
    </w:p>
    <w:p w:rsidR="00074890" w:rsidRDefault="00602B5C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good preparation for the M</w:t>
      </w:r>
      <w:r w:rsidR="00ED3B2B" w:rsidRPr="00ED3B2B">
        <w:rPr>
          <w:rFonts w:ascii="Arial" w:hAnsi="Arial" w:cs="Arial"/>
          <w:sz w:val="20"/>
          <w:szCs w:val="20"/>
        </w:rPr>
        <w:t>eeting, please conf</w:t>
      </w:r>
      <w:r w:rsidR="00450E06">
        <w:rPr>
          <w:rFonts w:ascii="Arial" w:hAnsi="Arial" w:cs="Arial"/>
          <w:sz w:val="20"/>
          <w:szCs w:val="20"/>
        </w:rPr>
        <w:t>irm</w:t>
      </w:r>
      <w:r w:rsidR="00074890">
        <w:rPr>
          <w:rFonts w:ascii="Arial" w:hAnsi="Arial" w:cs="Arial"/>
          <w:sz w:val="20"/>
          <w:szCs w:val="20"/>
        </w:rPr>
        <w:t xml:space="preserve"> attendance, or authorization for</w:t>
      </w:r>
      <w:r w:rsidR="00ED3B2B" w:rsidRPr="00ED3B2B">
        <w:rPr>
          <w:rFonts w:ascii="Arial" w:hAnsi="Arial" w:cs="Arial"/>
          <w:sz w:val="20"/>
          <w:szCs w:val="20"/>
        </w:rPr>
        <w:t xml:space="preserve"> attend</w:t>
      </w:r>
      <w:r w:rsidR="00074890">
        <w:rPr>
          <w:rFonts w:ascii="Arial" w:hAnsi="Arial" w:cs="Arial"/>
          <w:sz w:val="20"/>
          <w:szCs w:val="20"/>
        </w:rPr>
        <w:t>ing the General Meeting of Shareholders through</w:t>
      </w:r>
      <w:r w:rsidR="00ED3B2B" w:rsidRPr="00ED3B2B">
        <w:rPr>
          <w:rFonts w:ascii="Arial" w:hAnsi="Arial" w:cs="Arial"/>
          <w:sz w:val="20"/>
          <w:szCs w:val="20"/>
        </w:rPr>
        <w:t xml:space="preserve"> phone, email, mail or fax before 17:00 </w:t>
      </w:r>
      <w:r w:rsidR="00074890">
        <w:rPr>
          <w:rFonts w:ascii="Arial" w:hAnsi="Arial" w:cs="Arial"/>
          <w:sz w:val="20"/>
          <w:szCs w:val="20"/>
        </w:rPr>
        <w:t>on April 20, 2020 to the following address: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</w:t>
      </w:r>
      <w:r w:rsidR="00450E06">
        <w:rPr>
          <w:rFonts w:ascii="Arial" w:hAnsi="Arial" w:cs="Arial"/>
          <w:sz w:val="20"/>
          <w:szCs w:val="20"/>
        </w:rPr>
        <w:t>Shareholder</w:t>
      </w:r>
      <w:r w:rsidR="00ED3B2B" w:rsidRPr="00ED3B2B">
        <w:rPr>
          <w:rFonts w:ascii="Arial" w:hAnsi="Arial" w:cs="Arial"/>
          <w:sz w:val="20"/>
          <w:szCs w:val="20"/>
        </w:rPr>
        <w:t xml:space="preserve"> Relations</w:t>
      </w:r>
      <w:r>
        <w:rPr>
          <w:rFonts w:ascii="Arial" w:hAnsi="Arial" w:cs="Arial"/>
          <w:sz w:val="20"/>
          <w:szCs w:val="20"/>
        </w:rPr>
        <w:t>, Accounting Department of</w:t>
      </w:r>
      <w:r w:rsidR="00ED3B2B" w:rsidRPr="00ED3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EVN Finance</w:t>
      </w:r>
      <w:r w:rsidR="00ED3B2B" w:rsidRPr="00ED3B2B">
        <w:rPr>
          <w:rFonts w:ascii="Arial" w:hAnsi="Arial" w:cs="Arial"/>
          <w:sz w:val="20"/>
          <w:szCs w:val="20"/>
        </w:rPr>
        <w:t xml:space="preserve"> Joint Stock </w:t>
      </w:r>
      <w:r>
        <w:rPr>
          <w:rFonts w:ascii="Arial" w:hAnsi="Arial" w:cs="Arial"/>
          <w:sz w:val="20"/>
          <w:szCs w:val="20"/>
        </w:rPr>
        <w:t>Company</w:t>
      </w:r>
      <w:r w:rsidR="00ED3B2B" w:rsidRPr="00ED3B2B">
        <w:rPr>
          <w:rFonts w:ascii="Arial" w:hAnsi="Arial" w:cs="Arial"/>
          <w:sz w:val="20"/>
          <w:szCs w:val="20"/>
        </w:rPr>
        <w:t xml:space="preserve"> Address: 14th, 15th and 16th Flo</w:t>
      </w:r>
      <w:r>
        <w:rPr>
          <w:rFonts w:ascii="Arial" w:hAnsi="Arial" w:cs="Arial"/>
          <w:sz w:val="20"/>
          <w:szCs w:val="20"/>
        </w:rPr>
        <w:t xml:space="preserve">or of Tower B, EVN Building No.11, </w:t>
      </w:r>
      <w:proofErr w:type="spellStart"/>
      <w:r>
        <w:rPr>
          <w:rFonts w:ascii="Arial" w:hAnsi="Arial" w:cs="Arial"/>
          <w:sz w:val="20"/>
          <w:szCs w:val="20"/>
        </w:rPr>
        <w:t>Cua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Ba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Email: huongdt@evnfc.</w:t>
      </w:r>
      <w:r w:rsidR="00ED3B2B" w:rsidRPr="00ED3B2B">
        <w:rPr>
          <w:rFonts w:ascii="Arial" w:hAnsi="Arial" w:cs="Arial"/>
          <w:sz w:val="20"/>
          <w:szCs w:val="20"/>
        </w:rPr>
        <w:t>vn, nhult</w:t>
      </w:r>
      <w:r>
        <w:rPr>
          <w:rFonts w:ascii="Arial" w:hAnsi="Arial" w:cs="Arial"/>
          <w:sz w:val="20"/>
          <w:szCs w:val="20"/>
        </w:rPr>
        <w:t>t@evnfc.</w:t>
      </w:r>
      <w:r w:rsidR="00ED3B2B" w:rsidRPr="00ED3B2B">
        <w:rPr>
          <w:rFonts w:ascii="Arial" w:hAnsi="Arial" w:cs="Arial"/>
          <w:sz w:val="20"/>
          <w:szCs w:val="20"/>
        </w:rPr>
        <w:t xml:space="preserve">vn 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024 - 22229999 - Ext.</w:t>
      </w:r>
      <w:r w:rsidR="00ED3B2B" w:rsidRPr="00ED3B2B">
        <w:rPr>
          <w:rFonts w:ascii="Arial" w:hAnsi="Arial" w:cs="Arial"/>
          <w:sz w:val="20"/>
          <w:szCs w:val="20"/>
        </w:rPr>
        <w:t>755/</w:t>
      </w:r>
      <w:r>
        <w:rPr>
          <w:rFonts w:ascii="Arial" w:hAnsi="Arial" w:cs="Arial"/>
          <w:sz w:val="20"/>
          <w:szCs w:val="20"/>
        </w:rPr>
        <w:t xml:space="preserve"> 754 (</w:t>
      </w:r>
      <w:r w:rsidR="00ED3B2B" w:rsidRPr="00ED3B2B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ED3B2B" w:rsidRPr="00ED3B2B">
        <w:rPr>
          <w:rFonts w:ascii="Arial" w:hAnsi="Arial" w:cs="Arial"/>
          <w:sz w:val="20"/>
          <w:szCs w:val="20"/>
        </w:rPr>
        <w:t>Huong</w:t>
      </w:r>
      <w:proofErr w:type="spellEnd"/>
      <w:r w:rsidR="00ED3B2B" w:rsidRPr="00ED3B2B">
        <w:rPr>
          <w:rFonts w:ascii="Arial" w:hAnsi="Arial" w:cs="Arial"/>
          <w:sz w:val="20"/>
          <w:szCs w:val="20"/>
        </w:rPr>
        <w:t xml:space="preserve">) 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Authorization for</w:t>
      </w:r>
      <w:r w:rsidR="00ED3B2B" w:rsidRPr="00ED3B2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ED3B2B" w:rsidRPr="00ED3B2B">
        <w:rPr>
          <w:rFonts w:ascii="Arial" w:hAnsi="Arial" w:cs="Arial"/>
          <w:sz w:val="20"/>
          <w:szCs w:val="20"/>
        </w:rPr>
        <w:t xml:space="preserve"> the Meeting: In case the Shareholders</w:t>
      </w:r>
      <w:r>
        <w:rPr>
          <w:rFonts w:ascii="Arial" w:hAnsi="Arial" w:cs="Arial"/>
          <w:sz w:val="20"/>
          <w:szCs w:val="20"/>
        </w:rPr>
        <w:t xml:space="preserve"> do not attend the M</w:t>
      </w:r>
      <w:r w:rsidR="00ED3B2B" w:rsidRPr="00ED3B2B">
        <w:rPr>
          <w:rFonts w:ascii="Arial" w:hAnsi="Arial" w:cs="Arial"/>
          <w:sz w:val="20"/>
          <w:szCs w:val="20"/>
        </w:rPr>
        <w:t>eeting and authorize others to atte</w:t>
      </w:r>
      <w:r>
        <w:rPr>
          <w:rFonts w:ascii="Arial" w:hAnsi="Arial" w:cs="Arial"/>
          <w:sz w:val="20"/>
          <w:szCs w:val="20"/>
        </w:rPr>
        <w:t>nd the Meeting, please make a proxy</w:t>
      </w:r>
      <w:r w:rsidR="00ED3B2B" w:rsidRPr="00ED3B2B">
        <w:rPr>
          <w:rFonts w:ascii="Arial" w:hAnsi="Arial" w:cs="Arial"/>
          <w:sz w:val="20"/>
          <w:szCs w:val="20"/>
        </w:rPr>
        <w:t xml:space="preserve"> (in the form attached to this Invitation or the form posted on the website: </w:t>
      </w:r>
      <w:hyperlink r:id="rId5" w:history="1">
        <w:r w:rsidRPr="00FB49A0">
          <w:rPr>
            <w:rStyle w:val="Hyperlink"/>
            <w:rFonts w:ascii="Arial" w:hAnsi="Arial" w:cs="Arial"/>
            <w:sz w:val="20"/>
            <w:szCs w:val="20"/>
          </w:rPr>
          <w:t>www.evnfc.vn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74890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 xml:space="preserve">6. Procedures for attending the Meeting 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M</w:t>
      </w:r>
      <w:r w:rsidR="00ED3B2B" w:rsidRPr="00ED3B2B">
        <w:rPr>
          <w:rFonts w:ascii="Arial" w:hAnsi="Arial" w:cs="Arial"/>
          <w:sz w:val="20"/>
          <w:szCs w:val="20"/>
        </w:rPr>
        <w:t xml:space="preserve">eeting, please bring the following documents (original): 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D3B2B" w:rsidRPr="00ED3B2B">
        <w:rPr>
          <w:rFonts w:ascii="Arial" w:hAnsi="Arial" w:cs="Arial"/>
          <w:sz w:val="20"/>
          <w:szCs w:val="20"/>
        </w:rPr>
        <w:t>Individual shareh</w:t>
      </w:r>
      <w:r>
        <w:rPr>
          <w:rFonts w:ascii="Arial" w:hAnsi="Arial" w:cs="Arial"/>
          <w:sz w:val="20"/>
          <w:szCs w:val="20"/>
        </w:rPr>
        <w:t>olders: Bring Invitation and ID/ Citizen Card</w:t>
      </w:r>
      <w:r w:rsidR="00ED3B2B" w:rsidRPr="00ED3B2B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3B2B" w:rsidRPr="00ED3B2B">
        <w:rPr>
          <w:rFonts w:ascii="Arial" w:hAnsi="Arial" w:cs="Arial"/>
          <w:sz w:val="20"/>
          <w:szCs w:val="20"/>
        </w:rPr>
        <w:t xml:space="preserve">  Shareholders who are legal entities</w:t>
      </w:r>
      <w:r>
        <w:rPr>
          <w:rFonts w:ascii="Arial" w:hAnsi="Arial" w:cs="Arial"/>
          <w:sz w:val="20"/>
          <w:szCs w:val="20"/>
        </w:rPr>
        <w:t>: Bring Invitation and Referral of legal entities</w:t>
      </w:r>
    </w:p>
    <w:p w:rsidR="00074890" w:rsidRDefault="00074890" w:rsidP="002B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3B2B" w:rsidRPr="00ED3B2B">
        <w:rPr>
          <w:rFonts w:ascii="Arial" w:hAnsi="Arial" w:cs="Arial"/>
          <w:sz w:val="20"/>
          <w:szCs w:val="20"/>
        </w:rPr>
        <w:t xml:space="preserve">  Person authorized by sha</w:t>
      </w:r>
      <w:r>
        <w:rPr>
          <w:rFonts w:ascii="Arial" w:hAnsi="Arial" w:cs="Arial"/>
          <w:sz w:val="20"/>
          <w:szCs w:val="20"/>
        </w:rPr>
        <w:t>reholders: Bring invitation, ID/ Citizen Card</w:t>
      </w:r>
      <w:r w:rsidR="00ED3B2B" w:rsidRPr="00ED3B2B">
        <w:rPr>
          <w:rFonts w:ascii="Arial" w:hAnsi="Arial" w:cs="Arial"/>
          <w:sz w:val="20"/>
          <w:szCs w:val="20"/>
        </w:rPr>
        <w:t xml:space="preserve">/ passport and </w:t>
      </w:r>
      <w:r>
        <w:rPr>
          <w:rFonts w:ascii="Arial" w:hAnsi="Arial" w:cs="Arial"/>
          <w:sz w:val="20"/>
          <w:szCs w:val="20"/>
        </w:rPr>
        <w:t>proxy</w:t>
      </w:r>
    </w:p>
    <w:p w:rsidR="00074890" w:rsidRDefault="00ED3B2B" w:rsidP="002B4DF6">
      <w:pPr>
        <w:jc w:val="both"/>
        <w:rPr>
          <w:rFonts w:ascii="Arial" w:hAnsi="Arial" w:cs="Arial"/>
          <w:sz w:val="20"/>
          <w:szCs w:val="20"/>
        </w:rPr>
      </w:pPr>
      <w:r w:rsidRPr="00ED3B2B">
        <w:rPr>
          <w:rFonts w:ascii="Arial" w:hAnsi="Arial" w:cs="Arial"/>
          <w:sz w:val="20"/>
          <w:szCs w:val="20"/>
        </w:rPr>
        <w:t xml:space="preserve">This invitation is published on </w:t>
      </w:r>
      <w:proofErr w:type="spellStart"/>
      <w:r w:rsidRPr="00ED3B2B">
        <w:rPr>
          <w:rFonts w:ascii="Arial" w:hAnsi="Arial" w:cs="Arial"/>
          <w:sz w:val="20"/>
          <w:szCs w:val="20"/>
        </w:rPr>
        <w:t>EVNFinance</w:t>
      </w:r>
      <w:r w:rsidR="00074890">
        <w:rPr>
          <w:rFonts w:ascii="Arial" w:hAnsi="Arial" w:cs="Arial"/>
          <w:sz w:val="20"/>
          <w:szCs w:val="20"/>
        </w:rPr>
        <w:t>’s</w:t>
      </w:r>
      <w:proofErr w:type="spellEnd"/>
      <w:r w:rsidRPr="00ED3B2B">
        <w:rPr>
          <w:rFonts w:ascii="Arial" w:hAnsi="Arial" w:cs="Arial"/>
          <w:sz w:val="20"/>
          <w:szCs w:val="20"/>
        </w:rPr>
        <w:t xml:space="preserve"> website and sent to shareholders</w:t>
      </w:r>
    </w:p>
    <w:p w:rsidR="00ED3B2B" w:rsidRPr="00074890" w:rsidRDefault="00ED3B2B" w:rsidP="002B4DF6">
      <w:pPr>
        <w:jc w:val="both"/>
        <w:rPr>
          <w:rFonts w:ascii="Arial" w:hAnsi="Arial" w:cs="Arial"/>
          <w:i/>
          <w:sz w:val="20"/>
          <w:szCs w:val="20"/>
        </w:rPr>
      </w:pPr>
      <w:r w:rsidRPr="00074890">
        <w:rPr>
          <w:rFonts w:ascii="Arial" w:hAnsi="Arial" w:cs="Arial"/>
          <w:i/>
          <w:sz w:val="20"/>
          <w:szCs w:val="20"/>
        </w:rPr>
        <w:t>Note: According to the recommendations of the Ministry of Health: Due to the complicated si</w:t>
      </w:r>
      <w:r w:rsidR="00074890">
        <w:rPr>
          <w:rFonts w:ascii="Arial" w:hAnsi="Arial" w:cs="Arial"/>
          <w:i/>
          <w:sz w:val="20"/>
          <w:szCs w:val="20"/>
        </w:rPr>
        <w:t>tuation of the disease</w:t>
      </w:r>
      <w:r w:rsidRPr="00074890">
        <w:rPr>
          <w:rFonts w:ascii="Arial" w:hAnsi="Arial" w:cs="Arial"/>
          <w:i/>
          <w:sz w:val="20"/>
          <w:szCs w:val="20"/>
        </w:rPr>
        <w:t xml:space="preserve"> of acute res</w:t>
      </w:r>
      <w:r w:rsidR="00074890">
        <w:rPr>
          <w:rFonts w:ascii="Arial" w:hAnsi="Arial" w:cs="Arial"/>
          <w:i/>
          <w:sz w:val="20"/>
          <w:szCs w:val="20"/>
        </w:rPr>
        <w:t>piratory infections due to new Corona virus (Covid-</w:t>
      </w:r>
      <w:r w:rsidRPr="00074890">
        <w:rPr>
          <w:rFonts w:ascii="Arial" w:hAnsi="Arial" w:cs="Arial"/>
          <w:i/>
          <w:sz w:val="20"/>
          <w:szCs w:val="20"/>
        </w:rPr>
        <w:t>19)</w:t>
      </w:r>
      <w:r w:rsidR="00074890">
        <w:rPr>
          <w:rFonts w:ascii="Arial" w:hAnsi="Arial" w:cs="Arial"/>
          <w:i/>
          <w:sz w:val="20"/>
          <w:szCs w:val="20"/>
        </w:rPr>
        <w:t>,</w:t>
      </w:r>
      <w:r w:rsidRPr="00074890">
        <w:rPr>
          <w:rFonts w:ascii="Arial" w:hAnsi="Arial" w:cs="Arial"/>
          <w:i/>
          <w:sz w:val="20"/>
          <w:szCs w:val="20"/>
        </w:rPr>
        <w:t xml:space="preserve"> shareholders with the following manifestations: Fever, cough, </w:t>
      </w:r>
      <w:r w:rsidR="00450E06">
        <w:rPr>
          <w:rFonts w:ascii="Arial" w:hAnsi="Arial" w:cs="Arial"/>
          <w:i/>
          <w:sz w:val="20"/>
          <w:szCs w:val="20"/>
        </w:rPr>
        <w:t xml:space="preserve"> shortness of breath;</w:t>
      </w:r>
      <w:r w:rsidR="002B4DF6">
        <w:rPr>
          <w:rFonts w:ascii="Arial" w:hAnsi="Arial" w:cs="Arial"/>
          <w:i/>
          <w:sz w:val="20"/>
          <w:szCs w:val="20"/>
        </w:rPr>
        <w:t xml:space="preserve"> recommend not attending the Meeting</w:t>
      </w:r>
      <w:r w:rsidRPr="00074890">
        <w:rPr>
          <w:rFonts w:ascii="Arial" w:hAnsi="Arial" w:cs="Arial"/>
          <w:i/>
          <w:sz w:val="20"/>
          <w:szCs w:val="20"/>
        </w:rPr>
        <w:t xml:space="preserve"> </w:t>
      </w: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</w:p>
    <w:p w:rsidR="00ED3B2B" w:rsidRDefault="00ED3B2B" w:rsidP="002B4DF6">
      <w:pPr>
        <w:jc w:val="both"/>
        <w:rPr>
          <w:rFonts w:ascii="Arial" w:hAnsi="Arial" w:cs="Arial"/>
          <w:sz w:val="20"/>
          <w:szCs w:val="20"/>
        </w:rPr>
      </w:pPr>
    </w:p>
    <w:sectPr w:rsidR="00ED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74890"/>
    <w:rsid w:val="002B4DF6"/>
    <w:rsid w:val="00450E06"/>
    <w:rsid w:val="00467BC0"/>
    <w:rsid w:val="00496733"/>
    <w:rsid w:val="005B40E5"/>
    <w:rsid w:val="00602B5C"/>
    <w:rsid w:val="00731EA2"/>
    <w:rsid w:val="00745D9A"/>
    <w:rsid w:val="007A1FCC"/>
    <w:rsid w:val="00AF67BE"/>
    <w:rsid w:val="00B70D7E"/>
    <w:rsid w:val="00BA3FB7"/>
    <w:rsid w:val="00CE28B5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nf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dcterms:created xsi:type="dcterms:W3CDTF">2019-10-16T10:03:00Z</dcterms:created>
  <dcterms:modified xsi:type="dcterms:W3CDTF">2020-03-17T10:35:00Z</dcterms:modified>
</cp:coreProperties>
</file>